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AA" w:rsidRDefault="008614AA" w:rsidP="008614AA">
      <w:pPr>
        <w:jc w:val="center"/>
      </w:pPr>
    </w:p>
    <w:p w:rsidR="008614AA" w:rsidRDefault="008614AA" w:rsidP="008614AA">
      <w:pPr>
        <w:jc w:val="center"/>
      </w:pPr>
    </w:p>
    <w:p w:rsidR="008614AA" w:rsidRDefault="008614AA" w:rsidP="008614AA">
      <w:pPr>
        <w:jc w:val="center"/>
      </w:pPr>
    </w:p>
    <w:p w:rsidR="008614AA" w:rsidRDefault="008614AA" w:rsidP="008614AA">
      <w:pPr>
        <w:jc w:val="center"/>
      </w:pPr>
    </w:p>
    <w:p w:rsidR="008614AA" w:rsidRDefault="008614AA" w:rsidP="008614AA">
      <w:pPr>
        <w:jc w:val="center"/>
      </w:pPr>
    </w:p>
    <w:p w:rsidR="008614AA" w:rsidRDefault="008614AA" w:rsidP="008614AA">
      <w:pPr>
        <w:jc w:val="center"/>
      </w:pPr>
      <w:r>
        <w:t>Presidential Elections</w:t>
      </w:r>
    </w:p>
    <w:p w:rsidR="008614AA" w:rsidRDefault="008614AA" w:rsidP="008614AA">
      <w:pPr>
        <w:jc w:val="center"/>
      </w:pPr>
      <w:r>
        <w:t>Student’s Name</w:t>
      </w:r>
    </w:p>
    <w:p w:rsidR="008614AA" w:rsidRDefault="008614AA" w:rsidP="008614AA">
      <w:pPr>
        <w:jc w:val="center"/>
      </w:pPr>
      <w:r>
        <w:t>Institution</w:t>
      </w:r>
    </w:p>
    <w:p w:rsidR="008614AA" w:rsidRDefault="008614AA" w:rsidP="008614AA">
      <w:pPr>
        <w:jc w:val="center"/>
      </w:pPr>
      <w:r>
        <w:t>Date</w:t>
      </w:r>
    </w:p>
    <w:p w:rsidR="008614AA" w:rsidRDefault="008614AA">
      <w:pPr>
        <w:spacing w:after="160" w:line="259" w:lineRule="auto"/>
      </w:pPr>
      <w:r>
        <w:br w:type="page"/>
      </w:r>
    </w:p>
    <w:p w:rsidR="008614AA" w:rsidRDefault="008614AA" w:rsidP="008614AA">
      <w:pPr>
        <w:jc w:val="center"/>
      </w:pPr>
      <w:bookmarkStart w:id="0" w:name="_GoBack"/>
      <w:r>
        <w:lastRenderedPageBreak/>
        <w:t>Presidential Elections</w:t>
      </w:r>
    </w:p>
    <w:bookmarkEnd w:id="0"/>
    <w:p w:rsidR="008614AA" w:rsidRDefault="008614AA" w:rsidP="008614AA">
      <w:pPr>
        <w:ind w:firstLine="720"/>
      </w:pPr>
      <w:r>
        <w:t>The US presidential election is a comprehensive process involving various stages and components to be successfully achieved. The first stage is where the presidential candidates go through various states primaries and caucuses. This is where the nominees for the major political parties for the general election are chosen. The second stage entails National Conventions where every party conducts a national convention to conclude the selection of one nominee for t</w:t>
      </w:r>
      <w:r w:rsidR="000E1BE5">
        <w:t>he presidential position (Braha</w:t>
      </w:r>
      <w:r>
        <w:t xml:space="preserve"> &amp; De Aguiar, 2017). The third step is the general election. It is in this stage where members of the public cast their votes for their preferred candidates in polling stations located in designated areas. The final step is the Electoral College. It is the Electoral College system where every state gets a particular number of electors etched on its representation within Congress. Following the general election held, every elector casts one vote with the candidate having scored more than half – 270 – is declared the winner of the presidency.</w:t>
      </w:r>
    </w:p>
    <w:p w:rsidR="008614AA" w:rsidRDefault="008614AA" w:rsidP="008614AA">
      <w:pPr>
        <w:ind w:firstLine="720"/>
      </w:pPr>
      <w:r>
        <w:t xml:space="preserve">Presidential elections help us identify the best-qualified and most-qualified person for the job of being president. This is because presidential elections provide opportunities for citizens to benchmark for the candidates they consider most qualified and best fits the position of the presidency (Bruns, 2018). During presidential elections, aspirants provide their agendas including the goals and accomplishments they seek to achieve. These are important details that citizens can use to choose candidates of their choice. Most American presidents who have served before have been praised for the legendary accomplishments they have had during their tenures. For instance, Barack Obama introduced Medicare and Medicaid policies that completely enhanced the healthcare of the country. However, at times presidential elections might be flawed, compromising the suitable candidate of people’s choice. In this regard, the candidate elected for </w:t>
      </w:r>
      <w:r>
        <w:lastRenderedPageBreak/>
        <w:t>the presidency does not reflect the best-qualified and most-skilled person for the job of the presidency.</w:t>
      </w:r>
    </w:p>
    <w:p w:rsidR="000E1BE5" w:rsidRDefault="000E1BE5">
      <w:pPr>
        <w:spacing w:after="160" w:line="259" w:lineRule="auto"/>
      </w:pPr>
      <w:r>
        <w:br w:type="page"/>
      </w:r>
    </w:p>
    <w:p w:rsidR="008614AA" w:rsidRDefault="008614AA" w:rsidP="008614AA">
      <w:pPr>
        <w:ind w:firstLine="720"/>
        <w:jc w:val="center"/>
      </w:pPr>
      <w:r>
        <w:lastRenderedPageBreak/>
        <w:t>References</w:t>
      </w:r>
    </w:p>
    <w:p w:rsidR="008614AA" w:rsidRPr="00A9379A" w:rsidRDefault="008614AA" w:rsidP="008614AA">
      <w:pPr>
        <w:spacing w:after="0"/>
        <w:ind w:left="720" w:hanging="720"/>
        <w:rPr>
          <w:rFonts w:eastAsia="Times New Roman" w:cs="Times New Roman"/>
          <w:szCs w:val="24"/>
        </w:rPr>
      </w:pPr>
      <w:r w:rsidRPr="00A9379A">
        <w:rPr>
          <w:rFonts w:eastAsia="Times New Roman" w:cs="Times New Roman"/>
          <w:szCs w:val="24"/>
        </w:rPr>
        <w:t xml:space="preserve">Braha, D., &amp; De Aguiar, M. A. (2017). Voting contagion: Modeling and analysis of a century of US presidential elections. </w:t>
      </w:r>
      <w:r w:rsidRPr="00A9379A">
        <w:rPr>
          <w:rFonts w:eastAsia="Times New Roman" w:cs="Times New Roman"/>
          <w:i/>
          <w:iCs/>
          <w:szCs w:val="24"/>
        </w:rPr>
        <w:t>PloS one</w:t>
      </w:r>
      <w:r w:rsidRPr="00A9379A">
        <w:rPr>
          <w:rFonts w:eastAsia="Times New Roman" w:cs="Times New Roman"/>
          <w:szCs w:val="24"/>
        </w:rPr>
        <w:t xml:space="preserve">, </w:t>
      </w:r>
      <w:r w:rsidRPr="00A9379A">
        <w:rPr>
          <w:rFonts w:eastAsia="Times New Roman" w:cs="Times New Roman"/>
          <w:i/>
          <w:iCs/>
          <w:szCs w:val="24"/>
        </w:rPr>
        <w:t>12</w:t>
      </w:r>
      <w:r w:rsidRPr="00A9379A">
        <w:rPr>
          <w:rFonts w:eastAsia="Times New Roman" w:cs="Times New Roman"/>
          <w:szCs w:val="24"/>
        </w:rPr>
        <w:t>(5), e0177970.</w:t>
      </w:r>
    </w:p>
    <w:p w:rsidR="008614AA" w:rsidRPr="008614AA" w:rsidRDefault="008614AA" w:rsidP="008614AA">
      <w:pPr>
        <w:spacing w:after="0"/>
        <w:ind w:left="720" w:hanging="720"/>
        <w:rPr>
          <w:rFonts w:eastAsia="Times New Roman" w:cs="Times New Roman"/>
          <w:szCs w:val="24"/>
        </w:rPr>
      </w:pPr>
      <w:r w:rsidRPr="008614AA">
        <w:rPr>
          <w:rFonts w:eastAsia="Times New Roman" w:cs="Times New Roman"/>
          <w:szCs w:val="24"/>
        </w:rPr>
        <w:t xml:space="preserve">Bruns, J. W. (2018). Presidential job satisfaction: Variables that impact satisfaction in public and private higher education institutions. </w:t>
      </w:r>
      <w:r w:rsidRPr="008614AA">
        <w:rPr>
          <w:rFonts w:eastAsia="Times New Roman" w:cs="Times New Roman"/>
          <w:i/>
          <w:iCs/>
          <w:szCs w:val="24"/>
        </w:rPr>
        <w:t>Planning for Higher Education</w:t>
      </w:r>
      <w:r w:rsidRPr="008614AA">
        <w:rPr>
          <w:rFonts w:eastAsia="Times New Roman" w:cs="Times New Roman"/>
          <w:szCs w:val="24"/>
        </w:rPr>
        <w:t xml:space="preserve">, </w:t>
      </w:r>
      <w:r w:rsidRPr="008614AA">
        <w:rPr>
          <w:rFonts w:eastAsia="Times New Roman" w:cs="Times New Roman"/>
          <w:i/>
          <w:iCs/>
          <w:szCs w:val="24"/>
        </w:rPr>
        <w:t>46</w:t>
      </w:r>
      <w:r w:rsidRPr="008614AA">
        <w:rPr>
          <w:rFonts w:eastAsia="Times New Roman" w:cs="Times New Roman"/>
          <w:szCs w:val="24"/>
        </w:rPr>
        <w:t>(2), 81-96.</w:t>
      </w:r>
    </w:p>
    <w:p w:rsidR="008614AA" w:rsidRDefault="008614AA" w:rsidP="008614AA">
      <w:pPr>
        <w:jc w:val="center"/>
      </w:pPr>
    </w:p>
    <w:p w:rsidR="008614AA" w:rsidRPr="008614AA" w:rsidRDefault="008614AA" w:rsidP="008614AA">
      <w:pPr>
        <w:jc w:val="center"/>
      </w:pPr>
    </w:p>
    <w:sectPr w:rsidR="008614AA" w:rsidRPr="008614AA" w:rsidSect="008614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D0" w:rsidRDefault="001D14D0" w:rsidP="008614AA">
      <w:pPr>
        <w:spacing w:after="0" w:line="240" w:lineRule="auto"/>
      </w:pPr>
      <w:r>
        <w:separator/>
      </w:r>
    </w:p>
  </w:endnote>
  <w:endnote w:type="continuationSeparator" w:id="0">
    <w:p w:rsidR="001D14D0" w:rsidRDefault="001D14D0" w:rsidP="0086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D0" w:rsidRDefault="001D14D0" w:rsidP="008614AA">
      <w:pPr>
        <w:spacing w:after="0" w:line="240" w:lineRule="auto"/>
      </w:pPr>
      <w:r>
        <w:separator/>
      </w:r>
    </w:p>
  </w:footnote>
  <w:footnote w:type="continuationSeparator" w:id="0">
    <w:p w:rsidR="001D14D0" w:rsidRDefault="001D14D0" w:rsidP="0086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51913"/>
      <w:docPartObj>
        <w:docPartGallery w:val="Page Numbers (Top of Page)"/>
        <w:docPartUnique/>
      </w:docPartObj>
    </w:sdtPr>
    <w:sdtEndPr>
      <w:rPr>
        <w:noProof/>
      </w:rPr>
    </w:sdtEndPr>
    <w:sdtContent>
      <w:p w:rsidR="008614AA" w:rsidRDefault="008614AA">
        <w:pPr>
          <w:pStyle w:val="Header"/>
          <w:jc w:val="right"/>
        </w:pPr>
        <w:r>
          <w:t>PRESIDENTIAL ELECTIONS</w:t>
        </w:r>
        <w:r>
          <w:tab/>
        </w:r>
        <w:r>
          <w:tab/>
        </w:r>
        <w:r>
          <w:fldChar w:fldCharType="begin"/>
        </w:r>
        <w:r>
          <w:instrText xml:space="preserve"> PAGE   \* MERGEFORMAT </w:instrText>
        </w:r>
        <w:r>
          <w:fldChar w:fldCharType="separate"/>
        </w:r>
        <w:r w:rsidR="000E1BE5">
          <w:rPr>
            <w:noProof/>
          </w:rPr>
          <w:t>2</w:t>
        </w:r>
        <w:r>
          <w:rPr>
            <w:noProof/>
          </w:rPr>
          <w:fldChar w:fldCharType="end"/>
        </w:r>
      </w:p>
    </w:sdtContent>
  </w:sdt>
  <w:p w:rsidR="008614AA" w:rsidRDefault="008614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4AA" w:rsidRDefault="008614AA">
    <w:pPr>
      <w:pStyle w:val="Header"/>
    </w:pPr>
    <w:r>
      <w:t>Running Head: PRESIDENTIAL ELECTIONS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6F"/>
    <w:rsid w:val="00000A29"/>
    <w:rsid w:val="00031E0F"/>
    <w:rsid w:val="000411C7"/>
    <w:rsid w:val="00044FB5"/>
    <w:rsid w:val="00053C1C"/>
    <w:rsid w:val="00074A21"/>
    <w:rsid w:val="000953DF"/>
    <w:rsid w:val="000A6B22"/>
    <w:rsid w:val="000D1577"/>
    <w:rsid w:val="000D2BA0"/>
    <w:rsid w:val="000D4398"/>
    <w:rsid w:val="000E1BE5"/>
    <w:rsid w:val="000F6058"/>
    <w:rsid w:val="00116F21"/>
    <w:rsid w:val="001334C3"/>
    <w:rsid w:val="00142434"/>
    <w:rsid w:val="001518DD"/>
    <w:rsid w:val="00164901"/>
    <w:rsid w:val="001767F4"/>
    <w:rsid w:val="00181DAC"/>
    <w:rsid w:val="00185F47"/>
    <w:rsid w:val="00196918"/>
    <w:rsid w:val="001C1F8B"/>
    <w:rsid w:val="001D14D0"/>
    <w:rsid w:val="001E3E96"/>
    <w:rsid w:val="0022001D"/>
    <w:rsid w:val="002205EC"/>
    <w:rsid w:val="002209A8"/>
    <w:rsid w:val="00225D01"/>
    <w:rsid w:val="00225FAD"/>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334E"/>
    <w:rsid w:val="003246F2"/>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7C5B"/>
    <w:rsid w:val="00464915"/>
    <w:rsid w:val="00475E00"/>
    <w:rsid w:val="00477425"/>
    <w:rsid w:val="00490CE9"/>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C88"/>
    <w:rsid w:val="005B7C87"/>
    <w:rsid w:val="005C4BC3"/>
    <w:rsid w:val="005D10C5"/>
    <w:rsid w:val="005D74FD"/>
    <w:rsid w:val="005F35E2"/>
    <w:rsid w:val="005F72B2"/>
    <w:rsid w:val="00600E90"/>
    <w:rsid w:val="00604530"/>
    <w:rsid w:val="0061634C"/>
    <w:rsid w:val="006305B0"/>
    <w:rsid w:val="00633D7D"/>
    <w:rsid w:val="00637283"/>
    <w:rsid w:val="00647E75"/>
    <w:rsid w:val="00651841"/>
    <w:rsid w:val="0065435B"/>
    <w:rsid w:val="0067062A"/>
    <w:rsid w:val="00691AA6"/>
    <w:rsid w:val="00693437"/>
    <w:rsid w:val="006B2A05"/>
    <w:rsid w:val="006C3AB1"/>
    <w:rsid w:val="006C3B2C"/>
    <w:rsid w:val="006D7174"/>
    <w:rsid w:val="006F2FCD"/>
    <w:rsid w:val="006F3E10"/>
    <w:rsid w:val="00701082"/>
    <w:rsid w:val="007245B3"/>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14AA"/>
    <w:rsid w:val="00862C17"/>
    <w:rsid w:val="00864B11"/>
    <w:rsid w:val="00873627"/>
    <w:rsid w:val="008979F4"/>
    <w:rsid w:val="008A0815"/>
    <w:rsid w:val="008C37ED"/>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B676F"/>
    <w:rsid w:val="009C02B9"/>
    <w:rsid w:val="009C164C"/>
    <w:rsid w:val="009C1AA9"/>
    <w:rsid w:val="009C29B2"/>
    <w:rsid w:val="009C767E"/>
    <w:rsid w:val="009D3EC6"/>
    <w:rsid w:val="009D7AC9"/>
    <w:rsid w:val="009E51DA"/>
    <w:rsid w:val="009F02BF"/>
    <w:rsid w:val="00A10417"/>
    <w:rsid w:val="00A10676"/>
    <w:rsid w:val="00A33606"/>
    <w:rsid w:val="00A42FD0"/>
    <w:rsid w:val="00A43C3D"/>
    <w:rsid w:val="00A6104C"/>
    <w:rsid w:val="00A80134"/>
    <w:rsid w:val="00A82855"/>
    <w:rsid w:val="00A874FE"/>
    <w:rsid w:val="00A9379A"/>
    <w:rsid w:val="00AC1DED"/>
    <w:rsid w:val="00AC2271"/>
    <w:rsid w:val="00AD22F8"/>
    <w:rsid w:val="00AF151A"/>
    <w:rsid w:val="00AF31EA"/>
    <w:rsid w:val="00AF3648"/>
    <w:rsid w:val="00AF5008"/>
    <w:rsid w:val="00AF6578"/>
    <w:rsid w:val="00B03CFF"/>
    <w:rsid w:val="00B07A5A"/>
    <w:rsid w:val="00B16A2C"/>
    <w:rsid w:val="00B17A5C"/>
    <w:rsid w:val="00B36E52"/>
    <w:rsid w:val="00B47EEF"/>
    <w:rsid w:val="00B75321"/>
    <w:rsid w:val="00B821E9"/>
    <w:rsid w:val="00B84272"/>
    <w:rsid w:val="00B85D50"/>
    <w:rsid w:val="00B91225"/>
    <w:rsid w:val="00B91266"/>
    <w:rsid w:val="00BC0B91"/>
    <w:rsid w:val="00BC1A19"/>
    <w:rsid w:val="00BE6BE2"/>
    <w:rsid w:val="00BF2AF7"/>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F22EE"/>
    <w:rsid w:val="00CF6915"/>
    <w:rsid w:val="00CF6A2C"/>
    <w:rsid w:val="00CF6F01"/>
    <w:rsid w:val="00D23CAE"/>
    <w:rsid w:val="00D23EBE"/>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57B66"/>
    <w:rsid w:val="00E60ACA"/>
    <w:rsid w:val="00E722CD"/>
    <w:rsid w:val="00E743D0"/>
    <w:rsid w:val="00EA0925"/>
    <w:rsid w:val="00EA1FA7"/>
    <w:rsid w:val="00EA63AD"/>
    <w:rsid w:val="00EA6953"/>
    <w:rsid w:val="00EB015C"/>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713B6"/>
    <w:rsid w:val="00F723AF"/>
    <w:rsid w:val="00FA0A1D"/>
    <w:rsid w:val="00FA254A"/>
    <w:rsid w:val="00FA2CE0"/>
    <w:rsid w:val="00FB264D"/>
    <w:rsid w:val="00FB6954"/>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578B"/>
  <w15:chartTrackingRefBased/>
  <w15:docId w15:val="{8C7E7F87-A39B-4D46-A5B1-4831B5B7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861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4AA"/>
    <w:rPr>
      <w:rFonts w:ascii="Times New Roman" w:eastAsiaTheme="minorEastAsia" w:hAnsi="Times New Roman"/>
      <w:sz w:val="24"/>
    </w:rPr>
  </w:style>
  <w:style w:type="paragraph" w:styleId="Footer">
    <w:name w:val="footer"/>
    <w:basedOn w:val="Normal"/>
    <w:link w:val="FooterChar"/>
    <w:uiPriority w:val="99"/>
    <w:unhideWhenUsed/>
    <w:rsid w:val="00861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4AA"/>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69073">
      <w:bodyDiv w:val="1"/>
      <w:marLeft w:val="0"/>
      <w:marRight w:val="0"/>
      <w:marTop w:val="0"/>
      <w:marBottom w:val="0"/>
      <w:divBdr>
        <w:top w:val="none" w:sz="0" w:space="0" w:color="auto"/>
        <w:left w:val="none" w:sz="0" w:space="0" w:color="auto"/>
        <w:bottom w:val="none" w:sz="0" w:space="0" w:color="auto"/>
        <w:right w:val="none" w:sz="0" w:space="0" w:color="auto"/>
      </w:divBdr>
      <w:divsChild>
        <w:div w:id="1344942094">
          <w:marLeft w:val="0"/>
          <w:marRight w:val="0"/>
          <w:marTop w:val="0"/>
          <w:marBottom w:val="0"/>
          <w:divBdr>
            <w:top w:val="none" w:sz="0" w:space="0" w:color="auto"/>
            <w:left w:val="none" w:sz="0" w:space="0" w:color="auto"/>
            <w:bottom w:val="none" w:sz="0" w:space="0" w:color="auto"/>
            <w:right w:val="none" w:sz="0" w:space="0" w:color="auto"/>
          </w:divBdr>
        </w:div>
      </w:divsChild>
    </w:div>
    <w:div w:id="844127009">
      <w:bodyDiv w:val="1"/>
      <w:marLeft w:val="0"/>
      <w:marRight w:val="0"/>
      <w:marTop w:val="0"/>
      <w:marBottom w:val="0"/>
      <w:divBdr>
        <w:top w:val="none" w:sz="0" w:space="0" w:color="auto"/>
        <w:left w:val="none" w:sz="0" w:space="0" w:color="auto"/>
        <w:bottom w:val="none" w:sz="0" w:space="0" w:color="auto"/>
        <w:right w:val="none" w:sz="0" w:space="0" w:color="auto"/>
      </w:divBdr>
      <w:divsChild>
        <w:div w:id="33392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2021-02-17T17:28:00Z</dcterms:created>
  <dcterms:modified xsi:type="dcterms:W3CDTF">2021-02-17T17:28:00Z</dcterms:modified>
</cp:coreProperties>
</file>